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94" w:rsidRPr="00754894" w:rsidRDefault="00754894" w:rsidP="00754894">
      <w:pPr>
        <w:keepNext/>
        <w:tabs>
          <w:tab w:val="left" w:pos="-180"/>
        </w:tabs>
        <w:spacing w:before="120" w:after="60"/>
        <w:ind w:left="-180" w:right="-186" w:hanging="180"/>
        <w:jc w:val="center"/>
        <w:outlineLvl w:val="3"/>
        <w:rPr>
          <w:b/>
          <w:color w:val="2F5496"/>
          <w:spacing w:val="22"/>
          <w:sz w:val="32"/>
          <w:szCs w:val="32"/>
          <w:lang w:val="uk-UA"/>
        </w:rPr>
      </w:pPr>
      <w:r w:rsidRPr="00754894">
        <w:rPr>
          <w:b/>
          <w:noProof/>
          <w:color w:val="2F5496"/>
          <w:spacing w:val="22"/>
          <w:sz w:val="32"/>
          <w:szCs w:val="32"/>
          <w:lang w:val="uk-UA" w:eastAsia="uk-UA"/>
        </w:rPr>
        <w:drawing>
          <wp:inline distT="0" distB="0" distL="0" distR="0" wp14:anchorId="12BEFCCF" wp14:editId="43F540EE">
            <wp:extent cx="467995" cy="645160"/>
            <wp:effectExtent l="0" t="0" r="8255" b="2540"/>
            <wp:docPr id="1" name="Рисунок 1" descr="Безимени-1 копи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Безимени-1 копия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94" w:rsidRPr="00754894" w:rsidRDefault="00754894" w:rsidP="00754894">
      <w:pPr>
        <w:keepNext/>
        <w:tabs>
          <w:tab w:val="left" w:pos="-176"/>
        </w:tabs>
        <w:ind w:left="-176" w:firstLine="176"/>
        <w:jc w:val="center"/>
        <w:outlineLvl w:val="3"/>
        <w:rPr>
          <w:b/>
          <w:color w:val="2F5496"/>
          <w:spacing w:val="22"/>
          <w:sz w:val="32"/>
          <w:szCs w:val="32"/>
          <w:lang w:val="uk-UA"/>
        </w:rPr>
      </w:pPr>
      <w:r w:rsidRPr="00754894">
        <w:rPr>
          <w:b/>
          <w:color w:val="2F5496"/>
          <w:spacing w:val="22"/>
          <w:sz w:val="32"/>
          <w:szCs w:val="32"/>
          <w:lang w:val="uk-UA"/>
        </w:rPr>
        <w:t>ВІННИЦЬКИЙ АПЕЛЯЦІЙНИЙ СУД</w:t>
      </w:r>
    </w:p>
    <w:p w:rsidR="00754894" w:rsidRPr="00754894" w:rsidRDefault="00754894" w:rsidP="00754894">
      <w:pPr>
        <w:keepNext/>
        <w:tabs>
          <w:tab w:val="left" w:pos="-180"/>
        </w:tabs>
        <w:ind w:left="-176" w:firstLine="176"/>
        <w:jc w:val="center"/>
        <w:outlineLvl w:val="3"/>
        <w:rPr>
          <w:b/>
          <w:bCs/>
          <w:color w:val="2F5496"/>
          <w:spacing w:val="2"/>
          <w:w w:val="95"/>
          <w:sz w:val="22"/>
          <w:szCs w:val="22"/>
          <w:lang w:val="uk-UA"/>
        </w:rPr>
      </w:pPr>
      <w:r w:rsidRPr="00754894">
        <w:rPr>
          <w:b/>
          <w:bCs/>
          <w:color w:val="2F5496"/>
          <w:w w:val="110"/>
          <w:sz w:val="22"/>
          <w:szCs w:val="22"/>
          <w:lang w:val="uk-UA"/>
        </w:rPr>
        <w:t xml:space="preserve">21050, м. Вінниця, вул. Соборна, 6, </w:t>
      </w:r>
      <w:proofErr w:type="spellStart"/>
      <w:r w:rsidRPr="00754894">
        <w:rPr>
          <w:b/>
          <w:bCs/>
          <w:color w:val="2F5496"/>
          <w:w w:val="110"/>
          <w:sz w:val="22"/>
          <w:szCs w:val="22"/>
          <w:lang w:val="uk-UA"/>
        </w:rPr>
        <w:t>тел</w:t>
      </w:r>
      <w:proofErr w:type="spellEnd"/>
      <w:r w:rsidRPr="00754894">
        <w:rPr>
          <w:b/>
          <w:bCs/>
          <w:color w:val="2F5496"/>
          <w:w w:val="110"/>
          <w:sz w:val="22"/>
          <w:szCs w:val="22"/>
          <w:lang w:val="uk-UA"/>
        </w:rPr>
        <w:t xml:space="preserve">. </w:t>
      </w:r>
      <w:r w:rsidRPr="00754894">
        <w:rPr>
          <w:b/>
          <w:bCs/>
          <w:color w:val="2F5496"/>
          <w:spacing w:val="2"/>
          <w:w w:val="95"/>
          <w:sz w:val="22"/>
          <w:szCs w:val="22"/>
          <w:lang w:val="uk-UA"/>
        </w:rPr>
        <w:t>(0432) 52-45-59; 59-21-69</w:t>
      </w:r>
    </w:p>
    <w:p w:rsidR="00754894" w:rsidRPr="00754894" w:rsidRDefault="00754894" w:rsidP="00754894">
      <w:pPr>
        <w:spacing w:after="160" w:line="254" w:lineRule="auto"/>
        <w:ind w:firstLine="176"/>
        <w:jc w:val="center"/>
        <w:rPr>
          <w:rFonts w:eastAsia="Calibri"/>
          <w:b/>
          <w:color w:val="2F5496"/>
          <w:sz w:val="22"/>
          <w:szCs w:val="22"/>
          <w:lang w:val="uk-UA"/>
        </w:rPr>
      </w:pPr>
      <w:r w:rsidRPr="00754894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C8B8FD" wp14:editId="596D832C">
                <wp:simplePos x="0" y="0"/>
                <wp:positionH relativeFrom="margin">
                  <wp:posOffset>37465</wp:posOffset>
                </wp:positionH>
                <wp:positionV relativeFrom="paragraph">
                  <wp:posOffset>245744</wp:posOffset>
                </wp:positionV>
                <wp:extent cx="6045200" cy="0"/>
                <wp:effectExtent l="0" t="19050" r="31750" b="1905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AE53" id="Пряма сполучна ліні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.95pt,19.35pt" to="478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" strokecolor="#4472c4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548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E10D7" wp14:editId="22E8EA7D">
                <wp:simplePos x="0" y="0"/>
                <wp:positionH relativeFrom="margin">
                  <wp:posOffset>44450</wp:posOffset>
                </wp:positionH>
                <wp:positionV relativeFrom="paragraph">
                  <wp:posOffset>188595</wp:posOffset>
                </wp:positionV>
                <wp:extent cx="6044565" cy="5715"/>
                <wp:effectExtent l="0" t="0" r="32385" b="32385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5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1489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4.85pt" to="47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" strokecolor="#4472c4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54894">
        <w:rPr>
          <w:rFonts w:eastAsia="Calibri"/>
          <w:b/>
          <w:color w:val="2F5496"/>
          <w:sz w:val="22"/>
          <w:szCs w:val="22"/>
          <w:lang w:val="uk-UA"/>
        </w:rPr>
        <w:t xml:space="preserve">е - </w:t>
      </w:r>
      <w:proofErr w:type="spellStart"/>
      <w:r w:rsidRPr="00754894">
        <w:rPr>
          <w:rFonts w:eastAsia="Calibri"/>
          <w:b/>
          <w:color w:val="2F5496"/>
          <w:sz w:val="22"/>
          <w:szCs w:val="22"/>
          <w:lang w:val="uk-UA"/>
        </w:rPr>
        <w:t>mail</w:t>
      </w:r>
      <w:proofErr w:type="spellEnd"/>
      <w:r w:rsidRPr="00754894">
        <w:rPr>
          <w:rFonts w:eastAsia="Calibri"/>
          <w:b/>
          <w:color w:val="2F5496"/>
          <w:sz w:val="22"/>
          <w:szCs w:val="22"/>
          <w:lang w:val="uk-UA"/>
        </w:rPr>
        <w:t>:  inbox@vna.court.gov.ua, код ЄДРПОУ 42257550</w:t>
      </w:r>
    </w:p>
    <w:p w:rsidR="009B6BF8" w:rsidRDefault="009B6BF8" w:rsidP="009B6BF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14 </w:t>
      </w:r>
      <w:r w:rsidR="00627961">
        <w:rPr>
          <w:b/>
          <w:bCs/>
          <w:sz w:val="28"/>
          <w:szCs w:val="28"/>
          <w:lang w:val="uk-UA"/>
        </w:rPr>
        <w:t>квітня</w:t>
      </w:r>
      <w:r>
        <w:rPr>
          <w:b/>
          <w:bCs/>
          <w:sz w:val="28"/>
          <w:szCs w:val="28"/>
          <w:lang w:val="uk-UA"/>
        </w:rPr>
        <w:t xml:space="preserve"> 20</w:t>
      </w:r>
      <w:r w:rsidR="00627961">
        <w:rPr>
          <w:b/>
          <w:bCs/>
          <w:sz w:val="28"/>
          <w:szCs w:val="28"/>
          <w:lang w:val="uk-UA"/>
        </w:rPr>
        <w:t>21 року</w:t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 w:rsidR="0062796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м. Вінниця</w:t>
      </w:r>
    </w:p>
    <w:p w:rsidR="009B6BF8" w:rsidRDefault="009B6BF8" w:rsidP="009B6BF8">
      <w:pPr>
        <w:rPr>
          <w:b/>
          <w:bCs/>
          <w:sz w:val="28"/>
          <w:szCs w:val="28"/>
          <w:lang w:val="uk-UA"/>
        </w:rPr>
      </w:pPr>
    </w:p>
    <w:p w:rsidR="009B6BF8" w:rsidRPr="009B6BF8" w:rsidRDefault="009B6BF8" w:rsidP="007548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99312A">
        <w:rPr>
          <w:b/>
          <w:sz w:val="28"/>
          <w:szCs w:val="28"/>
          <w:lang w:val="uk-UA"/>
        </w:rPr>
        <w:t>5</w:t>
      </w:r>
    </w:p>
    <w:p w:rsidR="009B6BF8" w:rsidRDefault="009B6BF8" w:rsidP="007548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зборів суддів Вінницького апеляційного суду</w:t>
      </w:r>
    </w:p>
    <w:p w:rsidR="00221738" w:rsidRDefault="00221738" w:rsidP="009B6BF8">
      <w:pPr>
        <w:ind w:firstLine="567"/>
        <w:jc w:val="center"/>
        <w:rPr>
          <w:b/>
          <w:sz w:val="28"/>
          <w:szCs w:val="28"/>
          <w:lang w:val="uk-UA"/>
        </w:rPr>
      </w:pPr>
    </w:p>
    <w:p w:rsidR="00221738" w:rsidRDefault="00627961" w:rsidP="00793DDE">
      <w:pPr>
        <w:ind w:right="481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обговорення та затвердження </w:t>
      </w:r>
      <w:proofErr w:type="spellStart"/>
      <w:r w:rsidR="0094140A">
        <w:rPr>
          <w:b/>
          <w:sz w:val="28"/>
          <w:szCs w:val="28"/>
          <w:lang w:val="uk-UA"/>
        </w:rPr>
        <w:t>проєкту</w:t>
      </w:r>
      <w:proofErr w:type="spellEnd"/>
      <w:r w:rsidR="009414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діагностичного звіту</w:t>
      </w:r>
      <w:r w:rsidR="0094140A">
        <w:rPr>
          <w:b/>
          <w:sz w:val="28"/>
          <w:szCs w:val="28"/>
          <w:lang w:val="uk-UA"/>
        </w:rPr>
        <w:t xml:space="preserve"> про оцінювання роботи суду</w:t>
      </w:r>
      <w:r w:rsidR="00A12E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 модулем «Судове адміністрування»</w:t>
      </w:r>
    </w:p>
    <w:p w:rsidR="00221738" w:rsidRDefault="00221738" w:rsidP="00793DDE">
      <w:pPr>
        <w:ind w:firstLine="567"/>
        <w:jc w:val="both"/>
        <w:rPr>
          <w:sz w:val="28"/>
          <w:szCs w:val="28"/>
          <w:lang w:val="uk-UA"/>
        </w:rPr>
      </w:pPr>
    </w:p>
    <w:p w:rsidR="00AC26F1" w:rsidRPr="00AC26F1" w:rsidRDefault="00AC26F1" w:rsidP="00793D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голови суду </w:t>
      </w:r>
      <w:proofErr w:type="spellStart"/>
      <w:r>
        <w:rPr>
          <w:sz w:val="28"/>
          <w:szCs w:val="28"/>
          <w:lang w:val="uk-UA"/>
        </w:rPr>
        <w:t>Медвецького</w:t>
      </w:r>
      <w:proofErr w:type="spellEnd"/>
      <w:r>
        <w:rPr>
          <w:sz w:val="28"/>
          <w:szCs w:val="28"/>
          <w:lang w:val="uk-UA"/>
        </w:rPr>
        <w:t xml:space="preserve"> С.</w:t>
      </w:r>
      <w:r w:rsidR="004D1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К., </w:t>
      </w:r>
      <w:r w:rsidR="00F646C6">
        <w:rPr>
          <w:sz w:val="28"/>
          <w:szCs w:val="28"/>
          <w:lang w:val="uk-UA"/>
        </w:rPr>
        <w:t xml:space="preserve">керуючись статтею 128 Закону </w:t>
      </w:r>
      <w:r w:rsidR="00F646C6" w:rsidRPr="00F646C6">
        <w:rPr>
          <w:sz w:val="28"/>
          <w:szCs w:val="28"/>
          <w:lang w:val="uk-UA"/>
        </w:rPr>
        <w:t>України «Про судоустрій і статус суддів» від 02 червня 2016 року № 1402-</w:t>
      </w:r>
      <w:r w:rsidR="00F646C6">
        <w:rPr>
          <w:sz w:val="28"/>
          <w:szCs w:val="28"/>
          <w:lang w:val="en-US"/>
        </w:rPr>
        <w:t>VIII</w:t>
      </w:r>
      <w:r w:rsidR="00F646C6" w:rsidRPr="00AC26F1">
        <w:rPr>
          <w:sz w:val="28"/>
          <w:szCs w:val="28"/>
          <w:lang w:val="uk-UA"/>
        </w:rPr>
        <w:t xml:space="preserve"> </w:t>
      </w:r>
      <w:r w:rsidR="00F646C6" w:rsidRPr="00F646C6">
        <w:rPr>
          <w:sz w:val="28"/>
          <w:szCs w:val="28"/>
          <w:lang w:val="uk-UA"/>
        </w:rPr>
        <w:t>(далі – Закон № 1402-</w:t>
      </w:r>
      <w:r w:rsidR="00F646C6">
        <w:rPr>
          <w:sz w:val="28"/>
          <w:szCs w:val="28"/>
          <w:lang w:val="en-US"/>
        </w:rPr>
        <w:t>VIII</w:t>
      </w:r>
      <w:r w:rsidR="00F646C6" w:rsidRPr="00F646C6">
        <w:rPr>
          <w:sz w:val="28"/>
          <w:szCs w:val="28"/>
          <w:lang w:val="uk-UA"/>
        </w:rPr>
        <w:t>)</w:t>
      </w:r>
      <w:r w:rsidR="00F646C6">
        <w:rPr>
          <w:sz w:val="28"/>
          <w:szCs w:val="28"/>
          <w:lang w:val="uk-UA"/>
        </w:rPr>
        <w:t xml:space="preserve">, </w:t>
      </w:r>
      <w:r w:rsidR="00A06F8E" w:rsidRPr="00A06F8E">
        <w:rPr>
          <w:sz w:val="28"/>
          <w:szCs w:val="28"/>
          <w:lang w:val="uk-UA"/>
        </w:rPr>
        <w:t>Рішення</w:t>
      </w:r>
      <w:r w:rsidR="003E5985">
        <w:rPr>
          <w:sz w:val="28"/>
          <w:szCs w:val="28"/>
          <w:lang w:val="uk-UA"/>
        </w:rPr>
        <w:t>м</w:t>
      </w:r>
      <w:r w:rsidR="00A06F8E" w:rsidRPr="00A06F8E">
        <w:rPr>
          <w:sz w:val="28"/>
          <w:szCs w:val="28"/>
          <w:lang w:val="uk-UA"/>
        </w:rPr>
        <w:t xml:space="preserve"> Ради суддів України від 02 квітня 2015 року № 28, Рішення</w:t>
      </w:r>
      <w:r w:rsidR="003E5985">
        <w:rPr>
          <w:sz w:val="28"/>
          <w:szCs w:val="28"/>
          <w:lang w:val="uk-UA"/>
        </w:rPr>
        <w:t>м</w:t>
      </w:r>
      <w:r w:rsidR="00A06F8E" w:rsidRPr="00A06F8E">
        <w:rPr>
          <w:sz w:val="28"/>
          <w:szCs w:val="28"/>
          <w:lang w:val="uk-UA"/>
        </w:rPr>
        <w:t xml:space="preserve"> Ради суддів України від 08 квітня 2016 року № 26, на виконання Рішення Ради суддів Україн</w:t>
      </w:r>
      <w:r w:rsidR="003E5985">
        <w:rPr>
          <w:sz w:val="28"/>
          <w:szCs w:val="28"/>
          <w:lang w:val="uk-UA"/>
        </w:rPr>
        <w:t>и від 12 травня 2016 року № 35,</w:t>
      </w:r>
      <w:r w:rsidR="00A06F8E">
        <w:rPr>
          <w:sz w:val="28"/>
          <w:szCs w:val="28"/>
          <w:lang w:val="uk-UA"/>
        </w:rPr>
        <w:t xml:space="preserve"> </w:t>
      </w:r>
      <w:r w:rsidR="00F646C6">
        <w:rPr>
          <w:sz w:val="28"/>
          <w:szCs w:val="28"/>
          <w:lang w:val="uk-UA"/>
        </w:rPr>
        <w:t>збори суддів Вінницького апеляційного суду</w:t>
      </w:r>
    </w:p>
    <w:p w:rsidR="00AC26F1" w:rsidRPr="00F646C6" w:rsidRDefault="00AC26F1" w:rsidP="00793D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ВСТАНОВИЛИ</w:t>
      </w:r>
      <w:r w:rsidRPr="00F646C6">
        <w:rPr>
          <w:b/>
          <w:sz w:val="28"/>
          <w:szCs w:val="28"/>
          <w:lang w:val="uk-UA"/>
        </w:rPr>
        <w:t>:</w:t>
      </w:r>
    </w:p>
    <w:p w:rsidR="00627961" w:rsidRPr="00627961" w:rsidRDefault="00627961" w:rsidP="00793DDE">
      <w:pPr>
        <w:ind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27961">
        <w:rPr>
          <w:rFonts w:eastAsiaTheme="minorHAnsi"/>
          <w:sz w:val="28"/>
          <w:szCs w:val="28"/>
          <w:lang w:val="uk-UA" w:eastAsia="en-US"/>
        </w:rPr>
        <w:t xml:space="preserve">З 1 листопада по 1 грудня 2020 року у ВАС проведено анонімне опитування працівників суду за модулем «Судове адміністрування» з метою діагностувати загальну ситуацію в установі переважно в розрізі </w:t>
      </w:r>
      <w:proofErr w:type="spellStart"/>
      <w:r w:rsidRPr="00627961">
        <w:rPr>
          <w:rFonts w:eastAsiaTheme="minorHAnsi"/>
          <w:sz w:val="28"/>
          <w:szCs w:val="28"/>
          <w:lang w:val="uk-UA" w:eastAsia="en-US"/>
        </w:rPr>
        <w:t>управлінсько</w:t>
      </w:r>
      <w:proofErr w:type="spellEnd"/>
      <w:r w:rsidRPr="00627961">
        <w:rPr>
          <w:rFonts w:eastAsiaTheme="minorHAnsi"/>
          <w:sz w:val="28"/>
          <w:szCs w:val="28"/>
          <w:lang w:val="uk-UA" w:eastAsia="en-US"/>
        </w:rPr>
        <w:t>-організаційних відносин, виявити проблеми, прийняти управлінські рішення та розробити план дій задля вдосконалення роботи суду.</w:t>
      </w:r>
    </w:p>
    <w:p w:rsidR="00627961" w:rsidRPr="00627961" w:rsidRDefault="00627961" w:rsidP="00793DDE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27961">
        <w:rPr>
          <w:rFonts w:eastAsiaTheme="minorHAnsi"/>
          <w:sz w:val="28"/>
          <w:szCs w:val="28"/>
          <w:lang w:val="uk-UA" w:eastAsia="en-US"/>
        </w:rPr>
        <w:t xml:space="preserve">Проведене оцінювання та аналіз анкет свідчить, що </w:t>
      </w:r>
      <w:proofErr w:type="spellStart"/>
      <w:r w:rsidRPr="00627961">
        <w:rPr>
          <w:rFonts w:eastAsiaTheme="minorHAnsi"/>
          <w:sz w:val="28"/>
          <w:szCs w:val="28"/>
          <w:lang w:val="uk-UA" w:eastAsia="en-US"/>
        </w:rPr>
        <w:t>управлінсько</w:t>
      </w:r>
      <w:proofErr w:type="spellEnd"/>
      <w:r w:rsidRPr="00627961">
        <w:rPr>
          <w:rFonts w:eastAsiaTheme="minorHAnsi"/>
          <w:sz w:val="28"/>
          <w:szCs w:val="28"/>
          <w:lang w:val="uk-UA" w:eastAsia="en-US"/>
        </w:rPr>
        <w:t>-організаційні від</w:t>
      </w:r>
      <w:r w:rsidR="00E35CE1">
        <w:rPr>
          <w:rFonts w:eastAsiaTheme="minorHAnsi"/>
          <w:sz w:val="28"/>
          <w:szCs w:val="28"/>
          <w:lang w:val="uk-UA" w:eastAsia="en-US"/>
        </w:rPr>
        <w:t xml:space="preserve">носини в суді </w:t>
      </w:r>
      <w:proofErr w:type="spellStart"/>
      <w:r w:rsidR="00E35CE1">
        <w:rPr>
          <w:rFonts w:eastAsiaTheme="minorHAnsi"/>
          <w:sz w:val="28"/>
          <w:szCs w:val="28"/>
          <w:lang w:val="uk-UA" w:eastAsia="en-US"/>
        </w:rPr>
        <w:t>оцінен</w:t>
      </w:r>
      <w:proofErr w:type="spellEnd"/>
      <w:r w:rsidR="00E35CE1">
        <w:rPr>
          <w:rFonts w:eastAsiaTheme="minorHAnsi"/>
          <w:sz w:val="28"/>
          <w:szCs w:val="28"/>
          <w:lang w:val="en-US" w:eastAsia="en-US"/>
        </w:rPr>
        <w:t>o</w:t>
      </w:r>
      <w:r w:rsidR="00E35CE1">
        <w:rPr>
          <w:rFonts w:eastAsiaTheme="minorHAnsi"/>
          <w:sz w:val="28"/>
          <w:szCs w:val="28"/>
          <w:lang w:val="uk-UA" w:eastAsia="en-US"/>
        </w:rPr>
        <w:t xml:space="preserve"> позитивно</w:t>
      </w:r>
      <w:r w:rsidRPr="00627961">
        <w:rPr>
          <w:rFonts w:eastAsiaTheme="minorHAnsi"/>
          <w:sz w:val="28"/>
          <w:szCs w:val="28"/>
          <w:lang w:val="uk-UA" w:eastAsia="en-US"/>
        </w:rPr>
        <w:t xml:space="preserve"> як працівниками а</w:t>
      </w:r>
      <w:r w:rsidR="00E35CE1">
        <w:rPr>
          <w:rFonts w:eastAsiaTheme="minorHAnsi"/>
          <w:sz w:val="28"/>
          <w:szCs w:val="28"/>
          <w:lang w:val="uk-UA" w:eastAsia="en-US"/>
        </w:rPr>
        <w:t xml:space="preserve">парату суду, так і суддями. </w:t>
      </w:r>
      <w:r w:rsidR="00E35CE1" w:rsidRPr="00E35CE1">
        <w:rPr>
          <w:rFonts w:eastAsiaTheme="minorHAnsi"/>
          <w:sz w:val="28"/>
          <w:szCs w:val="28"/>
          <w:lang w:val="uk-UA" w:eastAsia="en-US"/>
        </w:rPr>
        <w:t>П</w:t>
      </w:r>
      <w:r w:rsidRPr="00627961">
        <w:rPr>
          <w:rFonts w:eastAsiaTheme="minorHAnsi"/>
          <w:sz w:val="28"/>
          <w:szCs w:val="28"/>
          <w:lang w:val="uk-UA" w:eastAsia="en-US"/>
        </w:rPr>
        <w:t>ереважній більшості респондентів імпонує стиль управління голови суду та керівника апарату суду, їхні особисті і професійні якості.</w:t>
      </w:r>
    </w:p>
    <w:p w:rsidR="00627961" w:rsidRPr="00627961" w:rsidRDefault="006F41F8" w:rsidP="00793DDE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="00627961" w:rsidRPr="00627961">
        <w:rPr>
          <w:rFonts w:eastAsiaTheme="minorHAnsi"/>
          <w:sz w:val="28"/>
          <w:szCs w:val="28"/>
          <w:lang w:val="uk-UA" w:eastAsia="en-US"/>
        </w:rPr>
        <w:t xml:space="preserve">оліпшилися стан приміщення суду й організація роботи та управління судом. </w:t>
      </w:r>
    </w:p>
    <w:p w:rsidR="00627961" w:rsidRPr="00627961" w:rsidRDefault="00627961" w:rsidP="00793DDE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27961">
        <w:rPr>
          <w:rFonts w:eastAsiaTheme="minorHAnsi"/>
          <w:sz w:val="28"/>
          <w:szCs w:val="28"/>
          <w:lang w:val="uk-UA" w:eastAsia="en-US"/>
        </w:rPr>
        <w:t xml:space="preserve">Судді та працівники апарату суду </w:t>
      </w:r>
      <w:r w:rsidR="006F41F8">
        <w:rPr>
          <w:rFonts w:eastAsiaTheme="minorHAnsi"/>
          <w:sz w:val="28"/>
          <w:szCs w:val="28"/>
          <w:lang w:val="uk-UA" w:eastAsia="en-US"/>
        </w:rPr>
        <w:t>зазначили</w:t>
      </w:r>
      <w:r w:rsidRPr="00627961">
        <w:rPr>
          <w:rFonts w:eastAsiaTheme="minorHAnsi"/>
          <w:sz w:val="28"/>
          <w:szCs w:val="28"/>
          <w:lang w:val="uk-UA" w:eastAsia="en-US"/>
        </w:rPr>
        <w:t xml:space="preserve">, що наявні матеріально-технічні ресурси використовуються раціонально. Респонденти </w:t>
      </w:r>
      <w:r w:rsidRPr="00627961">
        <w:rPr>
          <w:sz w:val="28"/>
          <w:szCs w:val="28"/>
          <w:lang w:val="uk-UA" w:eastAsia="uk-UA"/>
        </w:rPr>
        <w:t>забезпечені достатньою кількістю якісних комп’</w:t>
      </w:r>
      <w:r w:rsidR="00E35CE1">
        <w:rPr>
          <w:sz w:val="28"/>
          <w:szCs w:val="28"/>
          <w:lang w:val="uk-UA" w:eastAsia="uk-UA"/>
        </w:rPr>
        <w:t>ютерів, телефонним зв’язком та і</w:t>
      </w:r>
      <w:r w:rsidRPr="00627961">
        <w:rPr>
          <w:sz w:val="28"/>
          <w:szCs w:val="28"/>
          <w:lang w:val="uk-UA" w:eastAsia="uk-UA"/>
        </w:rPr>
        <w:t>нтернетом, канцелярськими товарами.</w:t>
      </w:r>
      <w:r w:rsidRPr="00627961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627961" w:rsidRPr="00627961" w:rsidRDefault="00627961" w:rsidP="00793DDE">
      <w:pPr>
        <w:ind w:firstLine="708"/>
        <w:jc w:val="both"/>
        <w:rPr>
          <w:iCs/>
          <w:sz w:val="28"/>
          <w:szCs w:val="28"/>
          <w:lang w:val="uk-UA"/>
        </w:rPr>
      </w:pPr>
      <w:r w:rsidRPr="00627961">
        <w:rPr>
          <w:sz w:val="28"/>
          <w:szCs w:val="28"/>
          <w:lang w:val="uk-UA"/>
        </w:rPr>
        <w:t>Серед проблемних питань респонденти відмітили недостатню кількість працівників апарату суду та недоліки в роботі автоматизованої системи документообігу суду</w:t>
      </w:r>
      <w:r w:rsidRPr="00627961">
        <w:rPr>
          <w:iCs/>
          <w:sz w:val="28"/>
          <w:szCs w:val="28"/>
          <w:lang w:val="uk-UA"/>
        </w:rPr>
        <w:t>, що відзначається нерівномірним навантаженням.</w:t>
      </w:r>
    </w:p>
    <w:p w:rsidR="00627961" w:rsidRPr="00627961" w:rsidRDefault="00627961" w:rsidP="00793DDE">
      <w:pPr>
        <w:ind w:firstLine="708"/>
        <w:jc w:val="both"/>
        <w:rPr>
          <w:iCs/>
          <w:sz w:val="28"/>
          <w:szCs w:val="28"/>
          <w:lang w:val="uk-UA"/>
        </w:rPr>
      </w:pPr>
      <w:proofErr w:type="spellStart"/>
      <w:r w:rsidRPr="00627961">
        <w:rPr>
          <w:iCs/>
          <w:sz w:val="28"/>
          <w:szCs w:val="28"/>
          <w:lang w:val="uk-UA"/>
        </w:rPr>
        <w:t>Про</w:t>
      </w:r>
      <w:r w:rsidR="0094140A">
        <w:rPr>
          <w:iCs/>
          <w:sz w:val="28"/>
          <w:szCs w:val="28"/>
          <w:lang w:val="uk-UA"/>
        </w:rPr>
        <w:t>є</w:t>
      </w:r>
      <w:r w:rsidRPr="00627961">
        <w:rPr>
          <w:iCs/>
          <w:sz w:val="28"/>
          <w:szCs w:val="28"/>
          <w:lang w:val="uk-UA"/>
        </w:rPr>
        <w:t>кт</w:t>
      </w:r>
      <w:proofErr w:type="spellEnd"/>
      <w:r w:rsidRPr="00627961">
        <w:rPr>
          <w:iCs/>
          <w:sz w:val="28"/>
          <w:szCs w:val="28"/>
          <w:lang w:val="uk-UA"/>
        </w:rPr>
        <w:t xml:space="preserve"> діагностичного звіту надіслано суддям та працівникам апарату суду для ознайомлення засобами електронного зв’язку.</w:t>
      </w:r>
    </w:p>
    <w:p w:rsidR="00627961" w:rsidRPr="00627961" w:rsidRDefault="0094140A" w:rsidP="00793DDE">
      <w:pPr>
        <w:ind w:firstLine="708"/>
        <w:jc w:val="both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Проєкт</w:t>
      </w:r>
      <w:proofErr w:type="spellEnd"/>
      <w:r>
        <w:rPr>
          <w:iCs/>
          <w:sz w:val="28"/>
          <w:szCs w:val="28"/>
          <w:lang w:val="uk-UA"/>
        </w:rPr>
        <w:t xml:space="preserve"> діагностичного</w:t>
      </w:r>
      <w:r w:rsidR="00627961" w:rsidRPr="00627961">
        <w:rPr>
          <w:iCs/>
          <w:sz w:val="28"/>
          <w:szCs w:val="28"/>
          <w:lang w:val="uk-UA"/>
        </w:rPr>
        <w:t xml:space="preserve"> звіт</w:t>
      </w:r>
      <w:r>
        <w:rPr>
          <w:iCs/>
          <w:sz w:val="28"/>
          <w:szCs w:val="28"/>
          <w:lang w:val="uk-UA"/>
        </w:rPr>
        <w:t>у</w:t>
      </w:r>
      <w:r w:rsidR="00627961" w:rsidRPr="00627961">
        <w:rPr>
          <w:iCs/>
          <w:sz w:val="28"/>
          <w:szCs w:val="28"/>
          <w:lang w:val="uk-UA"/>
        </w:rPr>
        <w:t xml:space="preserve"> підлягає обговоренню та затвердженню на зборах суддів.</w:t>
      </w:r>
    </w:p>
    <w:p w:rsidR="00627961" w:rsidRPr="00627961" w:rsidRDefault="00627961" w:rsidP="00793DDE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27961">
        <w:rPr>
          <w:iCs/>
          <w:sz w:val="28"/>
          <w:szCs w:val="28"/>
          <w:lang w:val="uk-UA"/>
        </w:rPr>
        <w:lastRenderedPageBreak/>
        <w:t>Збори суддів мають вирішити питання про оприлюднення звіту повністю чи частково.</w:t>
      </w:r>
    </w:p>
    <w:p w:rsidR="0024645F" w:rsidRDefault="0024645F" w:rsidP="00793D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Зважаючи на </w:t>
      </w:r>
      <w:r w:rsidR="00E35CE1">
        <w:rPr>
          <w:color w:val="000000"/>
          <w:sz w:val="28"/>
          <w:szCs w:val="28"/>
          <w:shd w:val="clear" w:color="auto" w:fill="FFFFFF"/>
        </w:rPr>
        <w:t>викдадене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, керуючись статтею 128 Закону </w:t>
      </w:r>
      <w:r w:rsidRPr="00F646C6">
        <w:rPr>
          <w:sz w:val="28"/>
          <w:szCs w:val="28"/>
        </w:rPr>
        <w:t>№ 1402-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, збори суддів Вінницького апеляційного суду,</w:t>
      </w:r>
      <w:r w:rsidR="00912577">
        <w:rPr>
          <w:sz w:val="28"/>
          <w:szCs w:val="28"/>
        </w:rPr>
        <w:t xml:space="preserve"> обговоривши </w:t>
      </w:r>
      <w:proofErr w:type="spellStart"/>
      <w:r w:rsidR="00912577">
        <w:rPr>
          <w:sz w:val="28"/>
          <w:szCs w:val="28"/>
        </w:rPr>
        <w:t>про</w:t>
      </w:r>
      <w:r w:rsidR="0094140A">
        <w:rPr>
          <w:sz w:val="28"/>
          <w:szCs w:val="28"/>
        </w:rPr>
        <w:t>є</w:t>
      </w:r>
      <w:r w:rsidR="00912577">
        <w:rPr>
          <w:sz w:val="28"/>
          <w:szCs w:val="28"/>
        </w:rPr>
        <w:t>кт</w:t>
      </w:r>
      <w:proofErr w:type="spellEnd"/>
      <w:r w:rsidR="00912577">
        <w:rPr>
          <w:sz w:val="28"/>
          <w:szCs w:val="28"/>
        </w:rPr>
        <w:t xml:space="preserve"> діагностичного звіту</w:t>
      </w:r>
    </w:p>
    <w:p w:rsidR="0024645F" w:rsidRPr="003E5985" w:rsidRDefault="0024645F" w:rsidP="00AC1059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645F">
        <w:rPr>
          <w:b/>
          <w:sz w:val="28"/>
          <w:szCs w:val="28"/>
        </w:rPr>
        <w:t>ВИРІШИЛИ</w:t>
      </w:r>
      <w:r w:rsidRPr="003E5985">
        <w:rPr>
          <w:b/>
          <w:sz w:val="28"/>
          <w:szCs w:val="28"/>
        </w:rPr>
        <w:t>:</w:t>
      </w:r>
    </w:p>
    <w:p w:rsidR="00AC26F1" w:rsidRDefault="00A12E5F" w:rsidP="00793DD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 w:rsidR="006F41F8">
        <w:rPr>
          <w:sz w:val="28"/>
          <w:szCs w:val="28"/>
        </w:rPr>
        <w:t>про</w:t>
      </w:r>
      <w:r w:rsidR="0094140A">
        <w:rPr>
          <w:sz w:val="28"/>
          <w:szCs w:val="28"/>
        </w:rPr>
        <w:t>є</w:t>
      </w:r>
      <w:r w:rsidR="006F41F8">
        <w:rPr>
          <w:sz w:val="28"/>
          <w:szCs w:val="28"/>
        </w:rPr>
        <w:t>кт</w:t>
      </w:r>
      <w:proofErr w:type="spellEnd"/>
      <w:r w:rsidR="006F41F8">
        <w:rPr>
          <w:sz w:val="28"/>
          <w:szCs w:val="28"/>
        </w:rPr>
        <w:t xml:space="preserve"> </w:t>
      </w:r>
      <w:r>
        <w:rPr>
          <w:sz w:val="28"/>
          <w:szCs w:val="28"/>
        </w:rPr>
        <w:t>діагностичн</w:t>
      </w:r>
      <w:r w:rsidR="006F41F8">
        <w:rPr>
          <w:sz w:val="28"/>
          <w:szCs w:val="28"/>
        </w:rPr>
        <w:t xml:space="preserve">ого </w:t>
      </w:r>
      <w:r>
        <w:rPr>
          <w:sz w:val="28"/>
          <w:szCs w:val="28"/>
        </w:rPr>
        <w:t>звіт</w:t>
      </w:r>
      <w:r w:rsidR="006F41F8">
        <w:rPr>
          <w:sz w:val="28"/>
          <w:szCs w:val="28"/>
        </w:rPr>
        <w:t>у</w:t>
      </w:r>
      <w:r w:rsidR="0094140A">
        <w:rPr>
          <w:sz w:val="28"/>
          <w:szCs w:val="28"/>
        </w:rPr>
        <w:t xml:space="preserve"> про оцінювання роботи суду</w:t>
      </w:r>
      <w:r>
        <w:rPr>
          <w:sz w:val="28"/>
          <w:szCs w:val="28"/>
        </w:rPr>
        <w:t xml:space="preserve"> </w:t>
      </w:r>
      <w:r w:rsidR="0094140A">
        <w:rPr>
          <w:sz w:val="28"/>
          <w:szCs w:val="28"/>
        </w:rPr>
        <w:t xml:space="preserve">за результатами </w:t>
      </w:r>
      <w:r>
        <w:rPr>
          <w:sz w:val="28"/>
          <w:szCs w:val="28"/>
        </w:rPr>
        <w:t xml:space="preserve">анонімного опитування працівників Вінницького апеляційного суду за модулем «Судове адміністрування», яке тривало з 1 листопада </w:t>
      </w:r>
      <w:r w:rsidR="00912577">
        <w:rPr>
          <w:sz w:val="28"/>
          <w:szCs w:val="28"/>
        </w:rPr>
        <w:t>2020 року до 1 грудня 2020 року</w:t>
      </w:r>
      <w:r w:rsidR="00AC1059">
        <w:rPr>
          <w:sz w:val="28"/>
          <w:szCs w:val="28"/>
        </w:rPr>
        <w:t>,</w:t>
      </w:r>
      <w:r w:rsidR="00912577">
        <w:rPr>
          <w:sz w:val="28"/>
          <w:szCs w:val="28"/>
        </w:rPr>
        <w:t xml:space="preserve"> та </w:t>
      </w:r>
      <w:r w:rsidR="00AC1059">
        <w:rPr>
          <w:sz w:val="28"/>
          <w:szCs w:val="28"/>
        </w:rPr>
        <w:t xml:space="preserve">повністю </w:t>
      </w:r>
      <w:r w:rsidR="00912577">
        <w:rPr>
          <w:sz w:val="28"/>
          <w:szCs w:val="28"/>
        </w:rPr>
        <w:t xml:space="preserve">оприлюднити звіт </w:t>
      </w:r>
      <w:r w:rsidR="00A06F8E">
        <w:rPr>
          <w:sz w:val="28"/>
          <w:szCs w:val="28"/>
        </w:rPr>
        <w:t>на</w:t>
      </w:r>
      <w:r w:rsidR="00A06F8E" w:rsidRPr="00AE1F29">
        <w:rPr>
          <w:sz w:val="28"/>
          <w:szCs w:val="28"/>
        </w:rPr>
        <w:t xml:space="preserve"> офіційному </w:t>
      </w:r>
      <w:proofErr w:type="spellStart"/>
      <w:r w:rsidR="00A06F8E" w:rsidRPr="00AE1F29">
        <w:rPr>
          <w:sz w:val="28"/>
          <w:szCs w:val="28"/>
        </w:rPr>
        <w:t>вебсайті</w:t>
      </w:r>
      <w:proofErr w:type="spellEnd"/>
      <w:r w:rsidR="00A06F8E" w:rsidRPr="00AE1F29">
        <w:rPr>
          <w:sz w:val="28"/>
          <w:szCs w:val="28"/>
        </w:rPr>
        <w:t xml:space="preserve"> </w:t>
      </w:r>
      <w:r w:rsidR="00A06F8E">
        <w:rPr>
          <w:sz w:val="28"/>
          <w:szCs w:val="28"/>
        </w:rPr>
        <w:t xml:space="preserve">Вінницького апеляційного </w:t>
      </w:r>
      <w:r w:rsidR="00A06F8E" w:rsidRPr="00AE1F29">
        <w:rPr>
          <w:sz w:val="28"/>
          <w:szCs w:val="28"/>
        </w:rPr>
        <w:t xml:space="preserve">суду </w:t>
      </w:r>
      <w:proofErr w:type="spellStart"/>
      <w:r w:rsidR="00A06F8E" w:rsidRPr="00AE1F29">
        <w:rPr>
          <w:sz w:val="28"/>
          <w:szCs w:val="28"/>
        </w:rPr>
        <w:t>вебпорталу</w:t>
      </w:r>
      <w:proofErr w:type="spellEnd"/>
      <w:r w:rsidR="00A06F8E" w:rsidRPr="00AE1F29">
        <w:rPr>
          <w:sz w:val="28"/>
          <w:szCs w:val="28"/>
        </w:rPr>
        <w:t xml:space="preserve"> «Судова влада України»</w:t>
      </w:r>
      <w:r w:rsidR="00912577">
        <w:rPr>
          <w:sz w:val="28"/>
          <w:szCs w:val="28"/>
        </w:rPr>
        <w:t>.</w:t>
      </w:r>
    </w:p>
    <w:p w:rsidR="00A12E5F" w:rsidRPr="00AC26F1" w:rsidRDefault="00A12E5F" w:rsidP="00D377A7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D377A7" w:rsidRDefault="00D377A7" w:rsidP="00D377A7">
      <w:pPr>
        <w:spacing w:before="120"/>
        <w:jc w:val="both"/>
        <w:rPr>
          <w:b/>
          <w:sz w:val="28"/>
          <w:szCs w:val="28"/>
          <w:lang w:val="uk-UA"/>
        </w:rPr>
      </w:pPr>
      <w:r w:rsidRPr="00D377A7">
        <w:rPr>
          <w:b/>
          <w:sz w:val="28"/>
          <w:szCs w:val="28"/>
          <w:lang w:val="uk-UA"/>
        </w:rPr>
        <w:t>Головуючий на зборах</w:t>
      </w:r>
      <w:r w:rsidR="009602E8">
        <w:rPr>
          <w:b/>
          <w:sz w:val="28"/>
          <w:szCs w:val="28"/>
          <w:lang w:val="uk-UA"/>
        </w:rPr>
        <w:tab/>
      </w:r>
      <w:r w:rsidR="009602E8">
        <w:rPr>
          <w:b/>
          <w:sz w:val="28"/>
          <w:szCs w:val="28"/>
          <w:lang w:val="uk-UA"/>
        </w:rPr>
        <w:tab/>
      </w:r>
      <w:r w:rsidRPr="00D377A7">
        <w:rPr>
          <w:b/>
          <w:sz w:val="28"/>
          <w:szCs w:val="28"/>
          <w:lang w:val="uk-UA"/>
        </w:rPr>
        <w:t>_____________</w:t>
      </w:r>
      <w:r w:rsidR="000E5E68">
        <w:rPr>
          <w:b/>
          <w:sz w:val="28"/>
          <w:szCs w:val="28"/>
          <w:lang w:val="uk-UA"/>
        </w:rPr>
        <w:tab/>
      </w:r>
      <w:r w:rsidR="000E5E68">
        <w:rPr>
          <w:b/>
          <w:sz w:val="28"/>
          <w:szCs w:val="28"/>
          <w:lang w:val="uk-UA"/>
        </w:rPr>
        <w:tab/>
        <w:t xml:space="preserve">С. К. </w:t>
      </w:r>
      <w:proofErr w:type="spellStart"/>
      <w:r w:rsidR="000E5E68">
        <w:rPr>
          <w:b/>
          <w:sz w:val="28"/>
          <w:szCs w:val="28"/>
          <w:lang w:val="uk-UA"/>
        </w:rPr>
        <w:t>Медвецький</w:t>
      </w:r>
      <w:proofErr w:type="spellEnd"/>
    </w:p>
    <w:p w:rsidR="00A12E5F" w:rsidRPr="00D377A7" w:rsidRDefault="00A12E5F" w:rsidP="00D377A7">
      <w:pPr>
        <w:spacing w:before="120"/>
        <w:jc w:val="both"/>
        <w:rPr>
          <w:b/>
          <w:sz w:val="28"/>
          <w:szCs w:val="28"/>
          <w:lang w:val="uk-UA"/>
        </w:rPr>
      </w:pPr>
    </w:p>
    <w:p w:rsidR="002E4E08" w:rsidRPr="009B6BF8" w:rsidRDefault="00D377A7" w:rsidP="00221738">
      <w:pPr>
        <w:spacing w:before="120"/>
        <w:jc w:val="both"/>
        <w:rPr>
          <w:lang w:val="uk-UA"/>
        </w:rPr>
      </w:pPr>
      <w:r w:rsidRPr="00D377A7">
        <w:rPr>
          <w:b/>
          <w:sz w:val="28"/>
          <w:szCs w:val="28"/>
          <w:lang w:val="uk-UA"/>
        </w:rPr>
        <w:t>Секретар зборів</w:t>
      </w:r>
      <w:r w:rsidR="009602E8">
        <w:rPr>
          <w:b/>
          <w:sz w:val="28"/>
          <w:szCs w:val="28"/>
          <w:lang w:val="uk-UA"/>
        </w:rPr>
        <w:tab/>
      </w:r>
      <w:r w:rsidR="009602E8">
        <w:rPr>
          <w:b/>
          <w:sz w:val="28"/>
          <w:szCs w:val="28"/>
          <w:lang w:val="uk-UA"/>
        </w:rPr>
        <w:tab/>
      </w:r>
      <w:r w:rsidR="009602E8">
        <w:rPr>
          <w:b/>
          <w:sz w:val="28"/>
          <w:szCs w:val="28"/>
          <w:lang w:val="uk-UA"/>
        </w:rPr>
        <w:tab/>
      </w:r>
      <w:r w:rsidR="009602E8">
        <w:rPr>
          <w:b/>
          <w:sz w:val="28"/>
          <w:szCs w:val="28"/>
          <w:lang w:val="uk-UA"/>
        </w:rPr>
        <w:tab/>
      </w:r>
      <w:r w:rsidRPr="00D377A7">
        <w:rPr>
          <w:b/>
          <w:sz w:val="28"/>
          <w:szCs w:val="28"/>
          <w:lang w:val="uk-UA"/>
        </w:rPr>
        <w:t>_____________</w:t>
      </w:r>
      <w:r w:rsidR="000E5E68">
        <w:rPr>
          <w:b/>
          <w:sz w:val="28"/>
          <w:szCs w:val="28"/>
          <w:lang w:val="uk-UA"/>
        </w:rPr>
        <w:tab/>
      </w:r>
      <w:r w:rsidR="000E5E68">
        <w:rPr>
          <w:b/>
          <w:sz w:val="28"/>
          <w:szCs w:val="28"/>
          <w:lang w:val="uk-UA"/>
        </w:rPr>
        <w:tab/>
        <w:t>І. А. Ковальська</w:t>
      </w:r>
    </w:p>
    <w:sectPr w:rsidR="002E4E08" w:rsidRPr="009B6BF8" w:rsidSect="00922C9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06" w:rsidRDefault="00404206" w:rsidP="000754F3">
      <w:r>
        <w:separator/>
      </w:r>
    </w:p>
  </w:endnote>
  <w:endnote w:type="continuationSeparator" w:id="0">
    <w:p w:rsidR="00404206" w:rsidRDefault="00404206" w:rsidP="000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06" w:rsidRDefault="00404206" w:rsidP="000754F3">
      <w:r>
        <w:separator/>
      </w:r>
    </w:p>
  </w:footnote>
  <w:footnote w:type="continuationSeparator" w:id="0">
    <w:p w:rsidR="00404206" w:rsidRDefault="00404206" w:rsidP="0007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32089"/>
      <w:docPartObj>
        <w:docPartGallery w:val="Page Numbers (Top of Page)"/>
        <w:docPartUnique/>
      </w:docPartObj>
    </w:sdtPr>
    <w:sdtEndPr/>
    <w:sdtContent>
      <w:p w:rsidR="00922C9B" w:rsidRDefault="00922C9B" w:rsidP="00922C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E1" w:rsidRPr="00E35CE1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C4A"/>
    <w:multiLevelType w:val="hybridMultilevel"/>
    <w:tmpl w:val="7CB8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AF"/>
    <w:rsid w:val="0001411A"/>
    <w:rsid w:val="00070BC9"/>
    <w:rsid w:val="000754F3"/>
    <w:rsid w:val="000E5E68"/>
    <w:rsid w:val="001123EE"/>
    <w:rsid w:val="00147C0D"/>
    <w:rsid w:val="00221738"/>
    <w:rsid w:val="00227885"/>
    <w:rsid w:val="0024645F"/>
    <w:rsid w:val="002E391C"/>
    <w:rsid w:val="002E4E08"/>
    <w:rsid w:val="00313317"/>
    <w:rsid w:val="00385AA0"/>
    <w:rsid w:val="003E5985"/>
    <w:rsid w:val="00404206"/>
    <w:rsid w:val="00410CE2"/>
    <w:rsid w:val="004720E0"/>
    <w:rsid w:val="004D1E08"/>
    <w:rsid w:val="005A3ED1"/>
    <w:rsid w:val="00627961"/>
    <w:rsid w:val="006F41F8"/>
    <w:rsid w:val="007031DA"/>
    <w:rsid w:val="00754894"/>
    <w:rsid w:val="00760A45"/>
    <w:rsid w:val="00793DDE"/>
    <w:rsid w:val="00857139"/>
    <w:rsid w:val="008935C8"/>
    <w:rsid w:val="008C7E07"/>
    <w:rsid w:val="00907F05"/>
    <w:rsid w:val="00912577"/>
    <w:rsid w:val="00922C9B"/>
    <w:rsid w:val="0094140A"/>
    <w:rsid w:val="0095185A"/>
    <w:rsid w:val="009602E8"/>
    <w:rsid w:val="0099312A"/>
    <w:rsid w:val="00997060"/>
    <w:rsid w:val="009B6BF8"/>
    <w:rsid w:val="00A06F8E"/>
    <w:rsid w:val="00A12E5F"/>
    <w:rsid w:val="00AC1059"/>
    <w:rsid w:val="00AC26F1"/>
    <w:rsid w:val="00AE335A"/>
    <w:rsid w:val="00B47A3D"/>
    <w:rsid w:val="00C023B9"/>
    <w:rsid w:val="00CE7A79"/>
    <w:rsid w:val="00D377A7"/>
    <w:rsid w:val="00D61349"/>
    <w:rsid w:val="00DA7FCB"/>
    <w:rsid w:val="00DC0964"/>
    <w:rsid w:val="00DD77F0"/>
    <w:rsid w:val="00E35CE1"/>
    <w:rsid w:val="00EC0ED2"/>
    <w:rsid w:val="00F35B3F"/>
    <w:rsid w:val="00F630AF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9EC9"/>
  <w15:chartTrackingRefBased/>
  <w15:docId w15:val="{DCECB403-777D-4C45-8D27-7DDB991B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6BF8"/>
    <w:pPr>
      <w:keepNext/>
      <w:jc w:val="both"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B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23B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9B6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AC26F1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313317"/>
  </w:style>
  <w:style w:type="paragraph" w:styleId="a6">
    <w:name w:val="header"/>
    <w:basedOn w:val="a"/>
    <w:link w:val="a7"/>
    <w:uiPriority w:val="99"/>
    <w:unhideWhenUsed/>
    <w:rsid w:val="000754F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75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754F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75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A06F8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Наталя</dc:creator>
  <cp:keywords/>
  <dc:description/>
  <cp:lastModifiedBy>Чорна-Гаража</cp:lastModifiedBy>
  <cp:revision>25</cp:revision>
  <cp:lastPrinted>2021-04-13T12:08:00Z</cp:lastPrinted>
  <dcterms:created xsi:type="dcterms:W3CDTF">2021-04-13T06:32:00Z</dcterms:created>
  <dcterms:modified xsi:type="dcterms:W3CDTF">2021-04-16T05:25:00Z</dcterms:modified>
</cp:coreProperties>
</file>