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0F" w:rsidRPr="002F3A4E" w:rsidRDefault="00AB730F" w:rsidP="00AB730F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2F3A4E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AB730F" w:rsidRPr="002F3A4E" w:rsidRDefault="00AB730F" w:rsidP="00AB7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F3A4E">
        <w:rPr>
          <w:rFonts w:ascii="Arial" w:hAnsi="Arial" w:cs="Arial"/>
          <w:b/>
          <w:sz w:val="28"/>
          <w:szCs w:val="28"/>
          <w:lang w:val="uk-UA"/>
        </w:rPr>
        <w:t xml:space="preserve">стану роботи із зверненнями громадян в </w:t>
      </w:r>
    </w:p>
    <w:p w:rsidR="00AB730F" w:rsidRPr="002F3A4E" w:rsidRDefault="00AB730F" w:rsidP="00AB73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F3A4E">
        <w:rPr>
          <w:rFonts w:ascii="Arial" w:hAnsi="Arial" w:cs="Arial"/>
          <w:b/>
          <w:sz w:val="28"/>
          <w:szCs w:val="28"/>
          <w:lang w:val="uk-UA"/>
        </w:rPr>
        <w:t xml:space="preserve">Апеляційному суді Вінницької області                                                         </w:t>
      </w:r>
      <w:r w:rsidR="00016404" w:rsidRPr="002F3A4E">
        <w:rPr>
          <w:rFonts w:ascii="Arial" w:hAnsi="Arial" w:cs="Arial"/>
          <w:b/>
          <w:sz w:val="28"/>
          <w:szCs w:val="28"/>
          <w:lang w:val="uk-UA"/>
        </w:rPr>
        <w:t xml:space="preserve">                     у 2018 році</w:t>
      </w:r>
    </w:p>
    <w:p w:rsidR="00AB730F" w:rsidRPr="002F3A4E" w:rsidRDefault="00AB730F" w:rsidP="00AB730F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AB730F" w:rsidRPr="002F3A4E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 Відповідно до вимог Закону 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України  </w:t>
      </w:r>
      <w:r w:rsidRPr="002F3A4E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2F3A4E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2F3A4E">
        <w:rPr>
          <w:rFonts w:ascii="Arial" w:hAnsi="Arial" w:cs="Arial"/>
          <w:bCs/>
          <w:sz w:val="28"/>
          <w:szCs w:val="28"/>
          <w:lang w:val="uk-UA"/>
        </w:rPr>
        <w:t>від</w:t>
      </w:r>
      <w:r w:rsidRPr="002F3A4E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2F3A4E">
        <w:rPr>
          <w:rFonts w:ascii="Arial" w:hAnsi="Arial" w:cs="Arial"/>
          <w:bCs/>
          <w:sz w:val="28"/>
          <w:szCs w:val="28"/>
          <w:lang w:val="uk-UA"/>
        </w:rPr>
        <w:t>2 жовтня 1996 року  "Про звернення громадян"</w:t>
      </w:r>
      <w:r w:rsidRPr="002F3A4E">
        <w:rPr>
          <w:rFonts w:ascii="Arial" w:hAnsi="Arial" w:cs="Arial"/>
          <w:color w:val="4E4E4E"/>
          <w:sz w:val="28"/>
          <w:szCs w:val="28"/>
          <w:shd w:val="clear" w:color="auto" w:fill="FFFFFF"/>
          <w:lang w:val="uk-UA"/>
        </w:rPr>
        <w:t xml:space="preserve"> 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(із змінами і доповненнями) – (далі – Закон </w:t>
      </w:r>
      <w:r w:rsidRPr="002F3A4E">
        <w:rPr>
          <w:rFonts w:ascii="Arial" w:hAnsi="Arial" w:cs="Arial"/>
          <w:bCs/>
          <w:sz w:val="28"/>
          <w:szCs w:val="28"/>
          <w:lang w:val="uk-UA"/>
        </w:rPr>
        <w:t>№ 393/96-ВР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>)</w:t>
      </w:r>
      <w:r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, Указу Президента України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№ 109 від 07 лютого 2008 року,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КМУ № 348 від</w:t>
      </w:r>
      <w:r w:rsidR="00B26FDC"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14 квітня 1997 року (із змінами), Апеляційний суд Вінницької області здійсн</w:t>
      </w:r>
      <w:r w:rsidR="0061712C"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ю</w:t>
      </w:r>
      <w:r w:rsidR="0061712C" w:rsidRPr="002F3A4E">
        <w:rPr>
          <w:rFonts w:ascii="Arial" w:hAnsi="Arial" w:cs="Arial"/>
          <w:sz w:val="28"/>
          <w:szCs w:val="28"/>
          <w:shd w:val="clear" w:color="auto" w:fill="FFFFFF"/>
          <w:lang w:val="uk-UA"/>
        </w:rPr>
        <w:t>вав</w:t>
      </w:r>
      <w:r w:rsidRPr="002F3A4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заходи, спрямовані на всебічний розгляд звернень громадян, оперативне вирішення порушених у них питань.</w:t>
      </w:r>
    </w:p>
    <w:p w:rsidR="00AB730F" w:rsidRPr="002F3A4E" w:rsidRDefault="00AB730F" w:rsidP="00AB73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Діловодство за зверненнями громадян 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>ве</w:t>
      </w:r>
      <w:r w:rsidR="00D8736F" w:rsidRPr="002F3A4E">
        <w:rPr>
          <w:rFonts w:ascii="Arial" w:eastAsia="Times New Roman" w:hAnsi="Arial" w:cs="Arial"/>
          <w:sz w:val="28"/>
          <w:szCs w:val="28"/>
          <w:lang w:val="uk-UA"/>
        </w:rPr>
        <w:t>лося</w:t>
      </w: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окремо від інших видів діловодства і </w:t>
      </w:r>
      <w:r w:rsidR="00D8736F"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було </w:t>
      </w:r>
      <w:r w:rsidR="00D8736F" w:rsidRPr="002F3A4E">
        <w:rPr>
          <w:rFonts w:ascii="Arial" w:eastAsia="Times New Roman" w:hAnsi="Arial" w:cs="Arial"/>
          <w:sz w:val="28"/>
          <w:szCs w:val="28"/>
          <w:lang w:val="uk-UA"/>
        </w:rPr>
        <w:t>покладено</w:t>
      </w: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на працівників відділу діловодства та обліку звернень громадян – канцелярію (далі – відділ діловодства).</w:t>
      </w:r>
    </w:p>
    <w:p w:rsidR="00AB730F" w:rsidRPr="002F3A4E" w:rsidRDefault="00AB730F" w:rsidP="00AB730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2F3A4E">
        <w:rPr>
          <w:rFonts w:ascii="Arial" w:hAnsi="Arial" w:cs="Arial"/>
          <w:sz w:val="28"/>
          <w:szCs w:val="28"/>
          <w:lang w:val="uk-UA"/>
        </w:rPr>
        <w:tab/>
      </w:r>
      <w:r w:rsidR="00174865" w:rsidRPr="002F3A4E">
        <w:rPr>
          <w:rFonts w:ascii="Arial" w:hAnsi="Arial" w:cs="Arial"/>
          <w:sz w:val="28"/>
          <w:szCs w:val="28"/>
          <w:lang w:val="uk-UA"/>
        </w:rPr>
        <w:t>У 2018 році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 до Апеляційного суду Вінницької області надійшло </w:t>
      </w:r>
      <w:r w:rsidR="009463C7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121</w:t>
      </w:r>
      <w:r w:rsidRPr="002F3A4E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письмове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 звернення. 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Для порівняння в </w:t>
      </w:r>
      <w:r w:rsidR="009463C7" w:rsidRPr="002F3A4E">
        <w:rPr>
          <w:rFonts w:ascii="Arial" w:hAnsi="Arial" w:cs="Arial"/>
          <w:color w:val="000000"/>
          <w:sz w:val="28"/>
          <w:szCs w:val="28"/>
          <w:lang w:val="uk-UA"/>
        </w:rPr>
        <w:t>2017 році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 громадяни зверталися до суду </w:t>
      </w:r>
      <w:r w:rsidR="009463C7" w:rsidRPr="002F3A4E">
        <w:rPr>
          <w:rFonts w:ascii="Arial" w:hAnsi="Arial" w:cs="Arial"/>
          <w:color w:val="000000"/>
          <w:sz w:val="28"/>
          <w:szCs w:val="28"/>
          <w:lang w:val="uk-UA"/>
        </w:rPr>
        <w:t>164</w:t>
      </w:r>
      <w:r w:rsidR="00457537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 рази, спостерігається тенденція до зменшення кількості звернень.</w:t>
      </w:r>
    </w:p>
    <w:p w:rsidR="00AB730F" w:rsidRPr="002F3A4E" w:rsidRDefault="009463C7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hAnsi="Arial" w:cs="Arial"/>
          <w:color w:val="000000"/>
          <w:sz w:val="28"/>
          <w:szCs w:val="28"/>
          <w:lang w:val="uk-UA"/>
        </w:rPr>
        <w:t>52 звернення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>43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>%</w:t>
      </w:r>
      <w:r w:rsidR="00016404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 від загальної кількості отриманих звернень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) було подано громадянами особисто,  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44 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>(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>36,4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%) – надійшли поштовим зв’язком, 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>25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 (</w:t>
      </w:r>
      <w:r w:rsidRPr="002F3A4E">
        <w:rPr>
          <w:rFonts w:ascii="Arial" w:hAnsi="Arial" w:cs="Arial"/>
          <w:color w:val="000000"/>
          <w:sz w:val="28"/>
          <w:szCs w:val="28"/>
          <w:lang w:val="uk-UA"/>
        </w:rPr>
        <w:t>20,6</w:t>
      </w:r>
      <w:r w:rsidR="00AB730F" w:rsidRPr="002F3A4E">
        <w:rPr>
          <w:rFonts w:ascii="Arial" w:hAnsi="Arial" w:cs="Arial"/>
          <w:color w:val="000000"/>
          <w:sz w:val="28"/>
          <w:szCs w:val="28"/>
          <w:lang w:val="uk-UA"/>
        </w:rPr>
        <w:t xml:space="preserve">%) – на 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офіційну електронну адресу суду. </w:t>
      </w:r>
    </w:p>
    <w:p w:rsidR="00AB730F" w:rsidRPr="002F3A4E" w:rsidRDefault="00016404" w:rsidP="00AB730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hAnsi="Arial" w:cs="Arial"/>
          <w:sz w:val="28"/>
          <w:szCs w:val="28"/>
          <w:lang w:val="uk-UA"/>
        </w:rPr>
        <w:t>Тридцять дев’ять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 (</w:t>
      </w:r>
      <w:r w:rsidR="009463C7" w:rsidRPr="002F3A4E">
        <w:rPr>
          <w:rFonts w:ascii="Arial" w:hAnsi="Arial" w:cs="Arial"/>
          <w:sz w:val="28"/>
          <w:szCs w:val="28"/>
          <w:lang w:val="uk-UA"/>
        </w:rPr>
        <w:t>32,2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%) складають скарги  (проти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63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 у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2017 році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), 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77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 (6</w:t>
      </w:r>
      <w:r w:rsidR="009463C7" w:rsidRPr="002F3A4E">
        <w:rPr>
          <w:rFonts w:ascii="Arial" w:hAnsi="Arial" w:cs="Arial"/>
          <w:sz w:val="28"/>
          <w:szCs w:val="28"/>
          <w:lang w:val="uk-UA"/>
        </w:rPr>
        <w:t>3,6</w:t>
      </w:r>
      <w:r w:rsidR="00BA45A8" w:rsidRPr="002F3A4E">
        <w:rPr>
          <w:rFonts w:ascii="Arial" w:hAnsi="Arial" w:cs="Arial"/>
          <w:sz w:val="28"/>
          <w:szCs w:val="28"/>
          <w:lang w:val="uk-UA"/>
        </w:rPr>
        <w:t>%) – заяв</w:t>
      </w:r>
      <w:r w:rsidRPr="002F3A4E">
        <w:rPr>
          <w:rFonts w:ascii="Arial" w:hAnsi="Arial" w:cs="Arial"/>
          <w:sz w:val="28"/>
          <w:szCs w:val="28"/>
          <w:lang w:val="uk-UA"/>
        </w:rPr>
        <w:t>и</w:t>
      </w:r>
      <w:r w:rsidR="00BA45A8" w:rsidRPr="002F3A4E">
        <w:rPr>
          <w:rFonts w:ascii="Arial" w:hAnsi="Arial" w:cs="Arial"/>
          <w:sz w:val="28"/>
          <w:szCs w:val="28"/>
          <w:lang w:val="uk-UA"/>
        </w:rPr>
        <w:t xml:space="preserve"> 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(проти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101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 у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2017 році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) та </w:t>
      </w:r>
      <w:r w:rsidR="009463C7" w:rsidRPr="002F3A4E">
        <w:rPr>
          <w:rFonts w:ascii="Arial" w:hAnsi="Arial" w:cs="Arial"/>
          <w:sz w:val="28"/>
          <w:szCs w:val="28"/>
          <w:lang w:val="uk-UA"/>
        </w:rPr>
        <w:t>5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 (</w:t>
      </w:r>
      <w:r w:rsidR="009463C7" w:rsidRPr="002F3A4E">
        <w:rPr>
          <w:rFonts w:ascii="Arial" w:hAnsi="Arial" w:cs="Arial"/>
          <w:sz w:val="28"/>
          <w:szCs w:val="28"/>
          <w:lang w:val="uk-UA"/>
        </w:rPr>
        <w:t>4,1</w:t>
      </w:r>
      <w:r w:rsidR="00BA45A8" w:rsidRPr="002F3A4E">
        <w:rPr>
          <w:rFonts w:ascii="Arial" w:hAnsi="Arial" w:cs="Arial"/>
          <w:sz w:val="28"/>
          <w:szCs w:val="28"/>
          <w:lang w:val="uk-UA"/>
        </w:rPr>
        <w:t>%) клопотань-пропозицій</w:t>
      </w:r>
      <w:r w:rsidR="00AB730F" w:rsidRPr="002F3A4E">
        <w:rPr>
          <w:rFonts w:ascii="Arial" w:hAnsi="Arial" w:cs="Arial"/>
          <w:sz w:val="28"/>
          <w:szCs w:val="28"/>
          <w:lang w:val="uk-UA"/>
        </w:rPr>
        <w:t xml:space="preserve">. 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Анонімні звернення протягом звітного періоду на адресу апеляційного суду не надходили. </w:t>
      </w:r>
    </w:p>
    <w:p w:rsidR="00AB730F" w:rsidRPr="002F3A4E" w:rsidRDefault="009463C7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B050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5</w:t>
      </w:r>
      <w:r w:rsidR="0061712C"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отриманих судом звернень</w:t>
      </w:r>
      <w:r w:rsidR="00AB730F"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є повторними,</w:t>
      </w:r>
      <w:r w:rsidR="00AB730F"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  <w:r w:rsidR="00AB730F" w:rsidRPr="002F3A4E">
        <w:rPr>
          <w:rFonts w:ascii="Arial" w:eastAsia="Times New Roman" w:hAnsi="Arial" w:cs="Arial"/>
          <w:sz w:val="28"/>
          <w:szCs w:val="28"/>
          <w:lang w:val="uk-UA"/>
        </w:rPr>
        <w:t>ще</w:t>
      </w:r>
      <w:r w:rsidR="00AB730F"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4</w:t>
      </w:r>
      <w:r w:rsidR="00AB730F"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– дублетні.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Одне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 звернення протягом звітного періоду надійшло з Секретаріату Уповноваженого Верховної Ради України з прав людини, по 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одному</w:t>
      </w:r>
      <w:r w:rsidRPr="002F3A4E">
        <w:rPr>
          <w:rFonts w:ascii="Arial" w:hAnsi="Arial" w:cs="Arial"/>
          <w:color w:val="FF0000"/>
          <w:sz w:val="28"/>
          <w:szCs w:val="28"/>
          <w:lang w:val="uk-UA"/>
        </w:rPr>
        <w:t xml:space="preserve"> 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отримано з Адміністрації Президента, Верховного Суду та Апарату Верховної Ради України. 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Звернень від народних депутатів України у </w:t>
      </w:r>
      <w:r w:rsidR="00B663FD" w:rsidRPr="002F3A4E">
        <w:rPr>
          <w:rFonts w:ascii="Arial" w:eastAsia="Times New Roman" w:hAnsi="Arial" w:cs="Arial"/>
          <w:sz w:val="28"/>
          <w:szCs w:val="28"/>
          <w:lang w:val="uk-UA"/>
        </w:rPr>
        <w:t>2018 році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не надходило. </w:t>
      </w:r>
      <w:r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</w:t>
      </w:r>
    </w:p>
    <w:p w:rsidR="00B663FD" w:rsidRPr="002F3A4E" w:rsidRDefault="00B663FD" w:rsidP="00AB73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ab/>
      </w:r>
      <w:r w:rsidR="00652627" w:rsidRPr="002F3A4E">
        <w:rPr>
          <w:rFonts w:ascii="Arial" w:eastAsia="Times New Roman" w:hAnsi="Arial" w:cs="Arial"/>
          <w:sz w:val="28"/>
          <w:szCs w:val="28"/>
          <w:lang w:val="uk-UA"/>
        </w:rPr>
        <w:t>У переважній більшості звернень громадян</w:t>
      </w:r>
      <w:r w:rsidR="00B23E22" w:rsidRPr="002F3A4E">
        <w:rPr>
          <w:rFonts w:ascii="Arial" w:eastAsia="Times New Roman" w:hAnsi="Arial" w:cs="Arial"/>
          <w:sz w:val="28"/>
          <w:szCs w:val="28"/>
          <w:lang w:val="uk-UA"/>
        </w:rPr>
        <w:t>и ставили</w:t>
      </w:r>
      <w:r w:rsidR="002F3A4E">
        <w:rPr>
          <w:rFonts w:ascii="Arial" w:eastAsia="Times New Roman" w:hAnsi="Arial" w:cs="Arial"/>
          <w:sz w:val="28"/>
          <w:szCs w:val="28"/>
          <w:lang w:val="uk-UA"/>
        </w:rPr>
        <w:t xml:space="preserve"> питання про порушення, на ї</w:t>
      </w:r>
      <w:r w:rsidR="00652627"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х думку, 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норм матеріа</w:t>
      </w:r>
      <w:r w:rsidR="00B23E22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льного та процесуального права, процесуальних строків,</w:t>
      </w:r>
      <w:r w:rsidR="00652627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неналежну організацію</w:t>
      </w:r>
      <w:r w:rsidR="00B23E22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роботи суду,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несвоєчасне отрима</w:t>
      </w:r>
      <w:r w:rsidR="00652627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ння копій </w:t>
      </w:r>
      <w:r w:rsidR="00B23E22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судових </w:t>
      </w:r>
      <w:r w:rsidR="00652627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рішень</w:t>
      </w:r>
      <w:r w:rsidR="00B23E22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, а також подавали скарги на дії працівників суду та інше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.</w:t>
      </w:r>
    </w:p>
    <w:p w:rsidR="006E6222" w:rsidRPr="002F3A4E" w:rsidRDefault="006E6222" w:rsidP="00AB73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lastRenderedPageBreak/>
        <w:tab/>
      </w:r>
      <w:r w:rsidR="00D8736F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С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лід відзначити, що </w:t>
      </w:r>
      <w:r w:rsidR="00D8736F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усі звернення розглянуто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 своєчасно, без порушення строків, встановлених 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Законом </w:t>
      </w:r>
      <w:r w:rsidRPr="002F3A4E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 xml:space="preserve">№ 393/96-ВР. 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Із загальної кількості звернень 88 (72,7 %) розглянуто у термін до 15 діб. Не допускалося надання неоднозначних, необґрунтованих, неповних відповідей на звернення громадян.</w:t>
      </w:r>
    </w:p>
    <w:p w:rsidR="00FC649D" w:rsidRPr="002F3A4E" w:rsidRDefault="00FC649D" w:rsidP="00FC64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У всіх випадках заявникам надано відповідні роз’яснення. У випадках виходу порушених питань за межі компетенції суду рекомендовано інші органи та установи, до яких слід звертатися.</w:t>
      </w:r>
    </w:p>
    <w:p w:rsidR="00D20A04" w:rsidRPr="002F3A4E" w:rsidRDefault="00D20A04" w:rsidP="00FC64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Про об’єктивність</w:t>
      </w:r>
      <w:r w:rsidR="00BA45A8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розгляду звернень свідчить незначна кількість повторних звернень, які зумовлені неправильним розумінням наданих заявнику роз’яснень та непогодження з результатами розгляду звернень. Як правило, повторні звернення надходять від одних і тих же заявників, які</w:t>
      </w:r>
      <w:r w:rsidR="0061712C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незважаючи на надані роз’яснення</w:t>
      </w:r>
      <w:r w:rsidR="0061712C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продовжують наполягати на своїх переконаннях, не погоджуючись з відповіддю.</w:t>
      </w:r>
    </w:p>
    <w:p w:rsidR="00FC649D" w:rsidRPr="002F3A4E" w:rsidRDefault="00D20A04" w:rsidP="00FC649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Надходження</w:t>
      </w:r>
      <w:r w:rsidR="00FC649D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значної частини звернень зумовлено юридичною необізнаністю громадян, зокрема: неможливістю розмежувати компетенції та повноважень державних органів та їх посадових осіб, незнанням своїх процесуальних прав. У разі непогодження з судовими рішеннями, замість оскарження їх у встановленому законом порядку, надсилаються скарги до різних інстанцій, втрачаючи час, відведений законом для оскарження рішень в процесуальному порядку. Інколи це роблять одночасно, використовуючи всі способи привернення уваги до своїх справ.</w:t>
      </w:r>
    </w:p>
    <w:p w:rsidR="00AB730F" w:rsidRPr="002F3A4E" w:rsidRDefault="00AB730F" w:rsidP="00AB730F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hAnsi="Arial" w:cs="Arial"/>
          <w:sz w:val="28"/>
          <w:szCs w:val="28"/>
          <w:lang w:val="uk-UA"/>
        </w:rPr>
        <w:tab/>
        <w:t xml:space="preserve">При наданні відповідей заявникам роз’яснено положення Закону України «Про судоустрій і статус суддів» № 1402-VIII від 02.06.2016  (далі –Закон № 1402-VIII) щодо незалежності </w:t>
      </w:r>
      <w:r w:rsidRPr="002F3A4E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суддів від будь-якого незаконного впливу, здійснення правосуддя на основі Конституції і законів України, заборони втручання у здійснення правосуддя чи впливу на суд або суддів у будь-який спосіб. Одночасно наголошено, що 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відповідно до статті 29 Закону № 1402-VIII голова суду не наділений повноваженнями щодо вирішення порушених у зверненнях питань. </w:t>
      </w:r>
    </w:p>
    <w:p w:rsidR="00AB730F" w:rsidRPr="002F3A4E" w:rsidRDefault="00AB730F" w:rsidP="00AB730F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2F3A4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       Відповідно до статті 12 Закону</w:t>
      </w:r>
      <w:r w:rsidRPr="002F3A4E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> №</w:t>
      </w:r>
      <w:r w:rsidRPr="002F3A4E">
        <w:rPr>
          <w:rFonts w:ascii="Arial" w:hAnsi="Arial" w:cs="Arial"/>
          <w:bCs/>
          <w:sz w:val="28"/>
          <w:szCs w:val="28"/>
          <w:lang w:val="uk-UA"/>
        </w:rPr>
        <w:t>393/96-ВР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 </w:t>
      </w:r>
      <w:r w:rsidRPr="002F3A4E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дія його </w:t>
      </w:r>
      <w:r w:rsidRPr="002F3A4E">
        <w:rPr>
          <w:rStyle w:val="a4"/>
          <w:rFonts w:ascii="Arial" w:hAnsi="Arial" w:cs="Arial"/>
          <w:bCs/>
          <w:i w:val="0"/>
          <w:sz w:val="28"/>
          <w:szCs w:val="28"/>
          <w:shd w:val="clear" w:color="auto" w:fill="FFFFFF"/>
          <w:lang w:val="uk-UA"/>
        </w:rPr>
        <w:t>не поширюється</w:t>
      </w:r>
      <w:r w:rsidRPr="002F3A4E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uk-UA"/>
        </w:rPr>
        <w:t> </w:t>
      </w:r>
      <w:r w:rsidRPr="002F3A4E">
        <w:rPr>
          <w:rFonts w:ascii="Arial" w:hAnsi="Arial" w:cs="Arial"/>
          <w:sz w:val="28"/>
          <w:szCs w:val="28"/>
          <w:shd w:val="clear" w:color="auto" w:fill="FFFFFF"/>
          <w:lang w:val="uk-UA"/>
        </w:rPr>
        <w:t>на порядок розгляду заяв і скарг громадян, встановлений кримінальним процесуальним, цивільно-процесуальним, трудовим законодавством,</w:t>
      </w:r>
      <w:r w:rsidRPr="002F3A4E">
        <w:rPr>
          <w:rFonts w:ascii="Arial" w:hAnsi="Arial" w:cs="Arial"/>
          <w:sz w:val="28"/>
          <w:szCs w:val="28"/>
          <w:lang w:val="uk-UA"/>
        </w:rPr>
        <w:t xml:space="preserve"> законодавством про захист економічної конкуренції, законами України "Про судоустрій і статус суддів" та "Про доступ до судових рішень", Кодексом адміністративного судочинства України, Законом України "Про запобігання корупції". </w:t>
      </w:r>
      <w:r w:rsidRPr="002F3A4E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hAnsi="Arial" w:cs="Arial"/>
          <w:sz w:val="28"/>
          <w:szCs w:val="28"/>
          <w:lang w:val="uk-UA"/>
        </w:rPr>
        <w:t>Громадянам надано змістовні відповіді з посиланням на норми чинного законодавства та у визначені законом строки щодо порядку та способу реалізації процесуальних прав осіб, які беруть участь у справі, передбаченому процесуальним законом.</w:t>
      </w:r>
    </w:p>
    <w:p w:rsidR="00AB730F" w:rsidRPr="002F3A4E" w:rsidRDefault="00AB730F" w:rsidP="00AB730F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color w:val="FF0000"/>
          <w:sz w:val="28"/>
          <w:szCs w:val="28"/>
          <w:lang w:val="uk-UA"/>
        </w:rPr>
        <w:t xml:space="preserve">        </w:t>
      </w:r>
      <w:r w:rsidR="00D20A04"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Особистий прийом громадян керівництвом </w:t>
      </w:r>
      <w:r w:rsidR="00D20A04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Апеляційного суду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Вінницької області </w:t>
      </w:r>
      <w:r w:rsidR="00D20A04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проводився відповідно до 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затверджено</w:t>
      </w:r>
      <w:r w:rsidR="00D20A04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го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графік</w:t>
      </w:r>
      <w:r w:rsidR="00D20A04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а</w:t>
      </w:r>
      <w:r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D20A04" w:rsidRPr="002F3A4E">
        <w:rPr>
          <w:rFonts w:ascii="Arial" w:hAnsi="Arial" w:cs="Arial"/>
          <w:color w:val="000000" w:themeColor="text1"/>
          <w:sz w:val="28"/>
          <w:szCs w:val="28"/>
          <w:lang w:val="uk-UA"/>
        </w:rPr>
        <w:t>у визначені дні та години.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lastRenderedPageBreak/>
        <w:t>Так, протягом звітного періоду керівництвом суду під час особистого прийому розглянуто 9 звернен</w:t>
      </w:r>
      <w:r w:rsidRPr="002F3A4E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ь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громадян, з них: головою суду - 8, се</w:t>
      </w:r>
      <w:r w:rsidR="0061712C" w:rsidRPr="002F3A4E">
        <w:rPr>
          <w:rFonts w:ascii="Arial" w:eastAsia="Times New Roman" w:hAnsi="Arial" w:cs="Arial"/>
          <w:sz w:val="28"/>
          <w:szCs w:val="28"/>
          <w:lang w:val="uk-UA"/>
        </w:rPr>
        <w:t>кретарем судової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палат</w:t>
      </w:r>
      <w:r w:rsidR="0061712C" w:rsidRPr="002F3A4E">
        <w:rPr>
          <w:rFonts w:ascii="Arial" w:eastAsia="Times New Roman" w:hAnsi="Arial" w:cs="Arial"/>
          <w:sz w:val="28"/>
          <w:szCs w:val="28"/>
          <w:lang w:val="uk-UA"/>
        </w:rPr>
        <w:t>и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- 1.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>Порушені громадянами під час особистого прийому питання стосувалися необ’єктивного, на їх думку, розгляду справ місцевими судами та перегляду ухвалених рішень судом апеляційної інстанції; щодо участі представників громадської організації у зборах суддів; практики допуску представників в судові засідання після набрання чинності новим ЦПК України тощо.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Керівництвом суду надано вичерпні та вмотивовані роз’яснення щодо реалізації прав громадян на звернення до суду, строки і порядок оскарження судових рішень. Нерідко громадяни звертаються до голови суду з проханням </w:t>
      </w: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особистого втручання в розгляд справи, </w:t>
      </w:r>
      <w:r w:rsidRPr="002F3A4E">
        <w:rPr>
          <w:rFonts w:ascii="Arial" w:eastAsia="Times New Roman" w:hAnsi="Arial" w:cs="Arial"/>
          <w:sz w:val="28"/>
          <w:szCs w:val="28"/>
          <w:lang w:val="uk-UA"/>
        </w:rPr>
        <w:t>забезпечення здійснення неупередженого та об’єктивного правосуддя в суді першої та апеляційної інстанцій,</w:t>
      </w:r>
      <w:r w:rsidRPr="002F3A4E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що виходить за межі повноважень голови суду.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 Заявникам роз’яснено, що викладені у зверненні вимоги не ґрунтуються на положеннях чинного законодавства з огляду на перелік повноважень голови апеляційного суду, окреслених статтею 29 Закону №1402-VІІІ.</w:t>
      </w:r>
    </w:p>
    <w:p w:rsidR="00AB730F" w:rsidRPr="002F3A4E" w:rsidRDefault="00AB730F" w:rsidP="00AB73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Причини надходження звернень та результати їх розгляду обговорюються на оперативних нарадах суддів та працівників апарату суду. </w:t>
      </w:r>
    </w:p>
    <w:p w:rsidR="00AB730F" w:rsidRPr="002F3A4E" w:rsidRDefault="00AB730F" w:rsidP="00AB730F">
      <w:pPr>
        <w:spacing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 xml:space="preserve">Випадків оскарження у суді рішень, ухвалених за зверненнями громадян, не встановлено. </w:t>
      </w:r>
    </w:p>
    <w:p w:rsidR="00007709" w:rsidRPr="002F3A4E" w:rsidRDefault="00007709" w:rsidP="00007709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007709" w:rsidRPr="002F3A4E" w:rsidRDefault="00BA45A8" w:rsidP="00007709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sz w:val="28"/>
          <w:szCs w:val="28"/>
          <w:lang w:val="uk-UA"/>
        </w:rPr>
        <w:t>14.01.2019</w:t>
      </w:r>
    </w:p>
    <w:p w:rsidR="00AB730F" w:rsidRPr="002F3A4E" w:rsidRDefault="00AB730F" w:rsidP="00AB7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AB730F" w:rsidRPr="002F3A4E" w:rsidRDefault="00BA45A8" w:rsidP="00AB7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b/>
          <w:sz w:val="28"/>
          <w:szCs w:val="28"/>
          <w:lang w:val="uk-UA"/>
        </w:rPr>
        <w:t>Начальник</w:t>
      </w:r>
      <w:r w:rsidR="00AB730F"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відділу діловодства та </w:t>
      </w:r>
    </w:p>
    <w:p w:rsidR="00AB730F" w:rsidRPr="002F3A4E" w:rsidRDefault="00AB730F" w:rsidP="00AB73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обліку звернень громадян - канцелярії          </w:t>
      </w:r>
      <w:r w:rsidR="00BA45A8"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        А.М. Островська</w:t>
      </w:r>
    </w:p>
    <w:p w:rsidR="00CF63F0" w:rsidRPr="002F3A4E" w:rsidRDefault="00A95241" w:rsidP="00AB730F">
      <w:pPr>
        <w:shd w:val="clear" w:color="auto" w:fill="FFFFFF"/>
        <w:spacing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2F3A4E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sectPr w:rsidR="00CF63F0" w:rsidRPr="002F3A4E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16404"/>
    <w:rsid w:val="00071A2C"/>
    <w:rsid w:val="0007326F"/>
    <w:rsid w:val="000C3708"/>
    <w:rsid w:val="00100240"/>
    <w:rsid w:val="00174865"/>
    <w:rsid w:val="002468D8"/>
    <w:rsid w:val="00267663"/>
    <w:rsid w:val="002C1E98"/>
    <w:rsid w:val="002F3A4E"/>
    <w:rsid w:val="00311A19"/>
    <w:rsid w:val="0032507A"/>
    <w:rsid w:val="00433C90"/>
    <w:rsid w:val="00457537"/>
    <w:rsid w:val="00515419"/>
    <w:rsid w:val="00520FFE"/>
    <w:rsid w:val="00564950"/>
    <w:rsid w:val="00596D30"/>
    <w:rsid w:val="0061712C"/>
    <w:rsid w:val="00652627"/>
    <w:rsid w:val="006E6222"/>
    <w:rsid w:val="0077293D"/>
    <w:rsid w:val="00772B99"/>
    <w:rsid w:val="009463C7"/>
    <w:rsid w:val="00A95241"/>
    <w:rsid w:val="00AB730F"/>
    <w:rsid w:val="00B23E22"/>
    <w:rsid w:val="00B26FDC"/>
    <w:rsid w:val="00B663FD"/>
    <w:rsid w:val="00BA45A8"/>
    <w:rsid w:val="00C9252A"/>
    <w:rsid w:val="00CF63F0"/>
    <w:rsid w:val="00D01502"/>
    <w:rsid w:val="00D20A04"/>
    <w:rsid w:val="00D8736F"/>
    <w:rsid w:val="00F861BE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0053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2</cp:revision>
  <cp:lastPrinted>2019-01-11T11:30:00Z</cp:lastPrinted>
  <dcterms:created xsi:type="dcterms:W3CDTF">2019-01-15T11:15:00Z</dcterms:created>
  <dcterms:modified xsi:type="dcterms:W3CDTF">2019-01-15T11:15:00Z</dcterms:modified>
</cp:coreProperties>
</file>